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394D" w:rsidRDefault="00FE394D" w:rsidP="00FE394D">
      <w:pPr>
        <w:pStyle w:val="3"/>
      </w:pPr>
      <w:r>
        <w:t xml:space="preserve">Администрация муниципального образования «Город Астрахань» </w:t>
      </w:r>
    </w:p>
    <w:p w:rsidR="00FE394D" w:rsidRDefault="00FE394D" w:rsidP="00FE394D">
      <w:pPr>
        <w:pStyle w:val="3"/>
      </w:pPr>
      <w:r>
        <w:t xml:space="preserve">РАСПОРЯЖЕНИЕ </w:t>
      </w:r>
    </w:p>
    <w:p w:rsidR="00FE394D" w:rsidRDefault="00FE394D" w:rsidP="00FE394D">
      <w:pPr>
        <w:pStyle w:val="3"/>
      </w:pPr>
      <w:bookmarkStart w:id="0" w:name="_GoBack"/>
      <w:bookmarkEnd w:id="0"/>
      <w:r>
        <w:t xml:space="preserve"> </w:t>
      </w:r>
      <w:r>
        <w:t>10 ноября 2017 года № 1573-р</w:t>
      </w:r>
    </w:p>
    <w:p w:rsidR="00FE394D" w:rsidRDefault="00FE394D" w:rsidP="00FE394D">
      <w:pPr>
        <w:pStyle w:val="3"/>
      </w:pPr>
      <w:r>
        <w:t>«</w:t>
      </w:r>
      <w:proofErr w:type="gramStart"/>
      <w:r>
        <w:t>Об утверждении документации по внесению изменений в документацию по планировке территории в границах</w:t>
      </w:r>
      <w:proofErr w:type="gramEnd"/>
      <w:r>
        <w:t xml:space="preserve"> ул. Максима Горького, пер. Бульварного, ул. Анатолия Сергеева в Кировском районе</w:t>
      </w:r>
      <w:r>
        <w:t xml:space="preserve"> </w:t>
      </w:r>
      <w:r>
        <w:t>г. Астрахани (проект межевания территории)»</w:t>
      </w:r>
    </w:p>
    <w:p w:rsidR="00FE394D" w:rsidRDefault="00FE394D" w:rsidP="00FE394D">
      <w:pPr>
        <w:pStyle w:val="a3"/>
        <w:rPr>
          <w:spacing w:val="0"/>
        </w:rPr>
      </w:pPr>
      <w:proofErr w:type="gramStart"/>
      <w:r>
        <w:t xml:space="preserve">В связи с обращением ООО «НТК» от 02.10.2017 № 03-04-01-8157, </w:t>
      </w:r>
      <w:r>
        <w:rPr>
          <w:spacing w:val="0"/>
        </w:rPr>
        <w:t>в соответствии со статьями 43, 45, 46 Градостроительного кодекса Российской Федерации, постановлением мэра города Астрахани от 30.01.2009 № 244-м «Об утверждении Положения о порядке подготовки документации по планировке территорий муниципального образования «Город Астрахань», с изменениями и дополнениями, внесенными постановлениями мэра города от 06.10.2011 № 9364-м, от 10.01.2013 № 09-м, протоколом заседания комиссии по землепользованию</w:t>
      </w:r>
      <w:proofErr w:type="gramEnd"/>
      <w:r>
        <w:rPr>
          <w:spacing w:val="0"/>
        </w:rPr>
        <w:t xml:space="preserve"> и застройке муниципального образования «Город Астрахань» от 20.10.2017, договором о развитии застроенной территории в границах муниципального образования «Город Астрахань» от 03.03.2015 № 03/15:</w:t>
      </w:r>
    </w:p>
    <w:p w:rsidR="00FE394D" w:rsidRDefault="00FE394D" w:rsidP="00FE394D">
      <w:pPr>
        <w:pStyle w:val="a3"/>
      </w:pPr>
      <w:r>
        <w:t>1. Утвердить документацию по внесению изменений в документацию по планировке территории в границах ул. Максима Горького, пер. Бульварного, ул. Анатолия Сергеева в Кировском районе г. Астрахани (проект межевания территории), утвержденную постановлением администрации муниципального образования «Город Астрахань» от 27.03.2017 № 1848.</w:t>
      </w:r>
    </w:p>
    <w:p w:rsidR="00FE394D" w:rsidRDefault="00FE394D" w:rsidP="00FE394D">
      <w:pPr>
        <w:pStyle w:val="a3"/>
      </w:pPr>
      <w:r>
        <w:t>2. Управлению информационной политики администрации муниципального образования «Город Астрахань»:</w:t>
      </w:r>
    </w:p>
    <w:p w:rsidR="00FE394D" w:rsidRDefault="00FE394D" w:rsidP="00FE394D">
      <w:pPr>
        <w:pStyle w:val="a3"/>
      </w:pPr>
      <w:r>
        <w:t xml:space="preserve">2.1. </w:t>
      </w:r>
      <w:proofErr w:type="gramStart"/>
      <w:r>
        <w:t>Разместить</w:t>
      </w:r>
      <w:proofErr w:type="gramEnd"/>
      <w:r>
        <w:t xml:space="preserve"> настоящее распоряжение администрации муниципального образования «Город Астрахань» и документацию, указанную в п. 1 настоящего распоряжения администрации муниципального образования «Город Астрахань», на официальном сайте администрации муниципального образования «Город Астрахань».</w:t>
      </w:r>
    </w:p>
    <w:p w:rsidR="00FE394D" w:rsidRDefault="00FE394D" w:rsidP="00FE394D">
      <w:pPr>
        <w:pStyle w:val="a3"/>
      </w:pPr>
      <w:r>
        <w:t>2.2. Опубликовать настоящее распоряжение администрации муниципального образования «Город Астрахань» и документацию, указанную в п. 1 настоящего распоряжения администрации муниципального образования «Город Астрахань», в средствах массовой информации в течение семи дней со дня принятия настоящего распоряжения администрации муниципального образования «Город Астрахань».</w:t>
      </w:r>
    </w:p>
    <w:p w:rsidR="00FE394D" w:rsidRDefault="00FE394D" w:rsidP="00FE394D">
      <w:pPr>
        <w:pStyle w:val="a3"/>
      </w:pPr>
      <w:r>
        <w:t>3. Управлению контроля и документооборота администрации муниципального образования «Город Астрахань» внести соответствующие изменения в поисково-справочную систему правовых актов администрации муниципального образования «Город Астрахань».</w:t>
      </w:r>
    </w:p>
    <w:p w:rsidR="00FE394D" w:rsidRDefault="00FE394D" w:rsidP="00FE394D">
      <w:pPr>
        <w:pStyle w:val="a3"/>
      </w:pPr>
      <w:r>
        <w:t xml:space="preserve">4. </w:t>
      </w:r>
      <w:proofErr w:type="gramStart"/>
      <w:r>
        <w:t>Контроль за</w:t>
      </w:r>
      <w:proofErr w:type="gramEnd"/>
      <w:r>
        <w:t xml:space="preserve"> исполнением настоящего распоряжения администрации муниципального образования «Город Астрахань» возложить на начальника управления по строительству, архитектуре и градостроительству администрации муниципального образования «Город Астрахань».</w:t>
      </w:r>
    </w:p>
    <w:p w:rsidR="00FE394D" w:rsidRDefault="00FE394D" w:rsidP="00FE394D">
      <w:pPr>
        <w:pStyle w:val="a3"/>
        <w:jc w:val="right"/>
        <w:rPr>
          <w:b/>
          <w:bCs/>
        </w:rPr>
      </w:pPr>
      <w:r>
        <w:rPr>
          <w:b/>
          <w:bCs/>
        </w:rPr>
        <w:t>Глава администрации О.А. ПОЛУМОРДВИНОВ</w:t>
      </w:r>
    </w:p>
    <w:p w:rsidR="00984FF0" w:rsidRDefault="00984FF0"/>
    <w:sectPr w:rsidR="00984F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72ED"/>
    <w:rsid w:val="005C72ED"/>
    <w:rsid w:val="00984FF0"/>
    <w:rsid w:val="00FE39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FE394D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eastAsia="Times New Roman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FE394D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eastAsia="Times New Roman" w:hAnsi="Arial" w:cs="Arial"/>
      <w:color w:val="000000"/>
      <w:spacing w:val="4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FE394D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eastAsia="Times New Roman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FE394D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eastAsia="Times New Roman" w:hAnsi="Arial" w:cs="Arial"/>
      <w:color w:val="000000"/>
      <w:spacing w:val="4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397</Words>
  <Characters>2264</Characters>
  <Application>Microsoft Office Word</Application>
  <DocSecurity>0</DocSecurity>
  <Lines>18</Lines>
  <Paragraphs>5</Paragraphs>
  <ScaleCrop>false</ScaleCrop>
  <Company/>
  <LinksUpToDate>false</LinksUpToDate>
  <CharactersWithSpaces>2656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2017-11-16T05:31:00Z</dcterms:created>
  <dcterms:modified xsi:type="dcterms:W3CDTF">2017-11-16T05:32:00Z</dcterms:modified>
</cp:coreProperties>
</file>